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04" w:rsidRPr="00AA3904" w:rsidRDefault="00677A52" w:rsidP="00D14A08">
      <w:pPr>
        <w:jc w:val="center"/>
        <w:rPr>
          <w:rFonts w:ascii="Comic Sans MS" w:hAnsi="Comic Sans MS"/>
          <w:b/>
          <w:sz w:val="28"/>
          <w:szCs w:val="28"/>
        </w:rPr>
      </w:pPr>
      <w:r w:rsidRPr="00AA3904">
        <w:rPr>
          <w:rFonts w:ascii="Comic Sans MS" w:hAnsi="Comic Sans MS"/>
          <w:b/>
          <w:sz w:val="28"/>
          <w:szCs w:val="28"/>
        </w:rPr>
        <w:t>Ways to support your child cal</w:t>
      </w:r>
      <w:bookmarkStart w:id="0" w:name="_GoBack"/>
      <w:bookmarkEnd w:id="0"/>
      <w:r w:rsidRPr="00AA3904">
        <w:rPr>
          <w:rFonts w:ascii="Comic Sans MS" w:hAnsi="Comic Sans MS"/>
          <w:b/>
          <w:sz w:val="28"/>
          <w:szCs w:val="28"/>
        </w:rPr>
        <w:t>m down after a day at school.</w:t>
      </w:r>
    </w:p>
    <w:p w:rsidR="00AA3904" w:rsidRPr="00AA3904" w:rsidRDefault="00677A52">
      <w:pPr>
        <w:rPr>
          <w:rFonts w:ascii="Comic Sans MS" w:hAnsi="Comic Sans MS"/>
          <w:sz w:val="28"/>
          <w:szCs w:val="28"/>
        </w:rPr>
      </w:pPr>
      <w:r w:rsidRPr="00AA3904">
        <w:rPr>
          <w:rFonts w:ascii="Comic Sans MS" w:hAnsi="Comic Sans MS"/>
          <w:sz w:val="24"/>
          <w:szCs w:val="24"/>
        </w:rPr>
        <w:t xml:space="preserve"> </w:t>
      </w:r>
      <w:r w:rsidRPr="00AA3904">
        <w:rPr>
          <w:rFonts w:ascii="Comic Sans MS" w:hAnsi="Comic Sans MS"/>
          <w:sz w:val="28"/>
          <w:szCs w:val="28"/>
        </w:rPr>
        <w:t xml:space="preserve">Some children can manage to supress worries, anxieties and excitement during the day at school but then ‘explode’ when they are back at home. There is an analogy about a child being like a can of coke, being shaken at school but </w:t>
      </w:r>
      <w:r w:rsidR="00AA3904" w:rsidRPr="00AA3904">
        <w:rPr>
          <w:rFonts w:ascii="Comic Sans MS" w:hAnsi="Comic Sans MS"/>
          <w:sz w:val="28"/>
          <w:szCs w:val="28"/>
        </w:rPr>
        <w:t>managing</w:t>
      </w:r>
      <w:r w:rsidRPr="00AA3904">
        <w:rPr>
          <w:rFonts w:ascii="Comic Sans MS" w:hAnsi="Comic Sans MS"/>
          <w:sz w:val="28"/>
          <w:szCs w:val="28"/>
        </w:rPr>
        <w:t xml:space="preserve"> to ‘keep it together’ and then when they are at home, opening the shaken can which explodes. Here are some ideas that may your child keep calmer</w:t>
      </w:r>
      <w:r w:rsidR="00AA3904" w:rsidRPr="00AA3904">
        <w:rPr>
          <w:rFonts w:ascii="Comic Sans MS" w:hAnsi="Comic Sans MS"/>
          <w:sz w:val="28"/>
          <w:szCs w:val="28"/>
        </w:rPr>
        <w:t xml:space="preserve"> when they get home from school. Some children may find that going to the park or riding their scooter may help too.</w:t>
      </w:r>
      <w:r w:rsidR="00C10AA7">
        <w:rPr>
          <w:rFonts w:ascii="Comic Sans MS" w:hAnsi="Comic Sans MS"/>
          <w:sz w:val="28"/>
          <w:szCs w:val="28"/>
        </w:rPr>
        <w:t xml:space="preserve"> Please speak to Mrs Wall if you feel you need more support at home. </w:t>
      </w:r>
    </w:p>
    <w:p w:rsidR="006C3FAB" w:rsidRDefault="00AA3904" w:rsidP="00AA3904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60040D2" wp14:editId="52C3610D">
            <wp:extent cx="4819650" cy="611272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913" cy="61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3C0" w:rsidRDefault="00CE23C0" w:rsidP="00AA3904">
      <w:pPr>
        <w:jc w:val="center"/>
        <w:rPr>
          <w:rFonts w:ascii="Comic Sans MS" w:hAnsi="Comic Sans MS"/>
          <w:sz w:val="24"/>
          <w:szCs w:val="24"/>
        </w:rPr>
      </w:pPr>
    </w:p>
    <w:p w:rsidR="00CE23C0" w:rsidRDefault="00CE23C0" w:rsidP="00AA3904">
      <w:pPr>
        <w:jc w:val="center"/>
        <w:rPr>
          <w:rFonts w:ascii="Comic Sans MS" w:hAnsi="Comic Sans MS"/>
          <w:sz w:val="24"/>
          <w:szCs w:val="24"/>
        </w:rPr>
      </w:pPr>
    </w:p>
    <w:p w:rsidR="00D14A08" w:rsidRDefault="00D14A08" w:rsidP="00AA3904">
      <w:pPr>
        <w:jc w:val="center"/>
        <w:rPr>
          <w:rFonts w:ascii="Comic Sans MS" w:hAnsi="Comic Sans MS"/>
          <w:sz w:val="24"/>
          <w:szCs w:val="24"/>
        </w:rPr>
      </w:pPr>
    </w:p>
    <w:p w:rsidR="00D14A08" w:rsidRDefault="00D14A08" w:rsidP="00D14A08">
      <w:r>
        <w:rPr>
          <w:noProof/>
          <w:lang w:eastAsia="en-GB"/>
        </w:rPr>
        <w:lastRenderedPageBreak/>
        <w:drawing>
          <wp:inline distT="0" distB="0" distL="0" distR="0" wp14:anchorId="0A765D57" wp14:editId="79E783D5">
            <wp:extent cx="3312914" cy="457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3500" cy="457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B9692E" wp14:editId="0104EBA5">
            <wp:extent cx="3256492" cy="45339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8678" cy="453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08" w:rsidRDefault="00D14A08" w:rsidP="00D14A08">
      <w:r>
        <w:rPr>
          <w:noProof/>
          <w:lang w:eastAsia="en-GB"/>
        </w:rPr>
        <w:drawing>
          <wp:inline distT="0" distB="0" distL="0" distR="0" wp14:anchorId="34D0DBEE" wp14:editId="4B91FBC6">
            <wp:extent cx="3303066" cy="443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12413" cy="445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A74B6C1" wp14:editId="2A93E7C6">
            <wp:extent cx="3120742" cy="441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6195" cy="442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A08" w:rsidRPr="00AA3904" w:rsidRDefault="00D14A08" w:rsidP="00AA3904">
      <w:pPr>
        <w:jc w:val="center"/>
        <w:rPr>
          <w:rFonts w:ascii="Comic Sans MS" w:hAnsi="Comic Sans MS"/>
          <w:sz w:val="24"/>
          <w:szCs w:val="24"/>
        </w:rPr>
      </w:pPr>
    </w:p>
    <w:sectPr w:rsidR="00D14A08" w:rsidRPr="00AA3904" w:rsidSect="00AA3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58"/>
    <w:rsid w:val="004014E2"/>
    <w:rsid w:val="006706F8"/>
    <w:rsid w:val="00673BA7"/>
    <w:rsid w:val="00677A52"/>
    <w:rsid w:val="00746079"/>
    <w:rsid w:val="008C24BD"/>
    <w:rsid w:val="00AA3904"/>
    <w:rsid w:val="00B64D2D"/>
    <w:rsid w:val="00BC67F8"/>
    <w:rsid w:val="00C10AA7"/>
    <w:rsid w:val="00CE23C0"/>
    <w:rsid w:val="00D14A08"/>
    <w:rsid w:val="00F56B58"/>
    <w:rsid w:val="00F6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9421"/>
  <w15:chartTrackingRefBased/>
  <w15:docId w15:val="{DE8A92FE-F431-4CB9-9839-2DC112E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Wall</dc:creator>
  <cp:keywords/>
  <dc:description/>
  <cp:lastModifiedBy>Helen Wall</cp:lastModifiedBy>
  <cp:revision>6</cp:revision>
  <dcterms:created xsi:type="dcterms:W3CDTF">2022-02-11T11:44:00Z</dcterms:created>
  <dcterms:modified xsi:type="dcterms:W3CDTF">2022-10-16T17:24:00Z</dcterms:modified>
</cp:coreProperties>
</file>